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Cambria" w:hAnsi="Cambria" w:cs="Calibri"/>
          <w:bCs/>
          <w:i/>
          <w:i/>
          <w:iCs/>
          <w:sz w:val="24"/>
          <w:szCs w:val="24"/>
        </w:rPr>
      </w:pPr>
      <w:r>
        <w:rPr>
          <w:rFonts w:cs="Calibri" w:ascii="Cambria" w:hAnsi="Cambria"/>
          <w:bCs/>
          <w:i/>
          <w:iCs/>
          <w:sz w:val="24"/>
          <w:szCs w:val="24"/>
        </w:rPr>
        <w:t>[Office use only: Applicant Number ……]</w:t>
      </w:r>
    </w:p>
    <w:p>
      <w:pPr>
        <w:pStyle w:val="Normal"/>
        <w:spacing w:lineRule="auto" w:line="240" w:before="0" w:after="0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cs="Calibri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Calibri"/>
          <w:b/>
          <w:sz w:val="28"/>
          <w:szCs w:val="28"/>
        </w:rPr>
      </w:pPr>
      <w:r>
        <w:rPr>
          <w:rFonts w:cs="Calibri" w:ascii="Cambria" w:hAnsi="Cambria"/>
          <w:b/>
          <w:sz w:val="28"/>
          <w:szCs w:val="28"/>
        </w:rPr>
        <w:t>GCOMS UK – COORDINATOR</w:t>
      </w:r>
    </w:p>
    <w:p>
      <w:pPr>
        <w:pStyle w:val="Normal"/>
        <w:spacing w:lineRule="auto" w:line="240" w:before="0" w:after="0"/>
        <w:rPr>
          <w:rFonts w:ascii="Cambria" w:hAnsi="Cambria" w:cs="Calibri"/>
          <w:b/>
          <w:sz w:val="24"/>
          <w:szCs w:val="24"/>
        </w:rPr>
      </w:pPr>
      <w:r>
        <w:rPr>
          <w:rFonts w:cs="Calibri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Calibri"/>
          <w:b/>
          <w:i/>
          <w:i/>
          <w:sz w:val="32"/>
          <w:szCs w:val="32"/>
        </w:rPr>
      </w:pPr>
      <w:r>
        <w:rPr>
          <w:rFonts w:cs="Calibri" w:ascii="Cambria" w:hAnsi="Cambria"/>
          <w:b/>
          <w:i/>
          <w:sz w:val="32"/>
          <w:szCs w:val="32"/>
        </w:rPr>
        <w:t>Application Form</w:t>
      </w:r>
    </w:p>
    <w:p>
      <w:pPr>
        <w:pStyle w:val="Normal"/>
        <w:spacing w:lineRule="auto" w:line="240" w:before="0" w:after="0"/>
        <w:rPr>
          <w:rFonts w:ascii="Cambria" w:hAnsi="Cambria" w:cs="Calibri"/>
          <w:b/>
          <w:i/>
          <w:i/>
          <w:sz w:val="24"/>
          <w:szCs w:val="24"/>
        </w:rPr>
      </w:pPr>
      <w:r>
        <w:rPr>
          <w:rFonts w:cs="Calibri" w:ascii="Cambria" w:hAnsi="Cambria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Calibri"/>
          <w:b/>
          <w:i/>
          <w:i/>
          <w:sz w:val="24"/>
          <w:szCs w:val="24"/>
        </w:rPr>
      </w:pPr>
      <w:r>
        <w:rPr>
          <w:rFonts w:cs="Calibri" w:ascii="Cambria" w:hAnsi="Cambria"/>
          <w:b/>
          <w:i/>
          <w:sz w:val="24"/>
          <w:szCs w:val="24"/>
        </w:rPr>
        <w:t xml:space="preserve">Closing date: 5pm on </w:t>
      </w:r>
      <w:r>
        <w:rPr>
          <w:rFonts w:cs="Calibri" w:ascii="Cambria" w:hAnsi="Cambria"/>
          <w:b/>
          <w:i/>
          <w:sz w:val="24"/>
          <w:szCs w:val="24"/>
        </w:rPr>
        <w:t>Friday  28</w:t>
      </w:r>
      <w:r>
        <w:rPr>
          <w:rFonts w:cs="Calibri" w:ascii="Cambria" w:hAnsi="Cambria"/>
          <w:b/>
          <w:i/>
          <w:sz w:val="24"/>
          <w:szCs w:val="24"/>
          <w:vertAlign w:val="superscript"/>
        </w:rPr>
        <w:t>th</w:t>
      </w:r>
      <w:r>
        <w:rPr>
          <w:rFonts w:cs="Calibri" w:ascii="Cambria" w:hAnsi="Cambria"/>
          <w:b/>
          <w:i/>
          <w:sz w:val="24"/>
          <w:szCs w:val="24"/>
        </w:rPr>
        <w:t xml:space="preserve"> July </w:t>
      </w:r>
      <w:r>
        <w:rPr>
          <w:rFonts w:cs="Calibri" w:ascii="Cambria" w:hAnsi="Cambria"/>
          <w:b/>
          <w:i/>
          <w:sz w:val="24"/>
          <w:szCs w:val="24"/>
        </w:rPr>
        <w:t>2023.</w:t>
      </w:r>
    </w:p>
    <w:p>
      <w:pPr>
        <w:pStyle w:val="Normal"/>
        <w:spacing w:lineRule="auto" w:line="240" w:before="0" w:after="0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>Please complete the following with a relevant example or examples from your past work/voluntary activities.</w:t>
      </w:r>
    </w:p>
    <w:p>
      <w:pPr>
        <w:pStyle w:val="Normal"/>
        <w:spacing w:lineRule="auto" w:line="240" w:before="0" w:after="0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ascii="Cambria" w:hAnsi="Cambria"/>
          <w:sz w:val="24"/>
          <w:szCs w:val="24"/>
        </w:rPr>
        <w:t xml:space="preserve">You may use additional sheets if required. NB </w:t>
      </w:r>
      <w:r>
        <w:rPr>
          <w:rFonts w:cs="Calibri" w:ascii="Cambria" w:hAnsi="Cambria"/>
          <w:sz w:val="24"/>
          <w:szCs w:val="24"/>
          <w:u w:val="single"/>
        </w:rPr>
        <w:t>300 words max. per item.</w:t>
      </w:r>
    </w:p>
    <w:p>
      <w:pPr>
        <w:pStyle w:val="Normal"/>
        <w:spacing w:lineRule="auto" w:line="240" w:before="0" w:after="0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901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8"/>
        <w:gridCol w:w="6328"/>
      </w:tblGrid>
      <w:tr>
        <w:trPr/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reformattedText"/>
              <w:widowControl w:val="false"/>
              <w:spacing w:lineRule="auto" w:line="240" w:before="0"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Please explain your motivation for applying for this role</w:t>
            </w:r>
          </w:p>
          <w:p>
            <w:pPr>
              <w:pStyle w:val="PreformattedText"/>
              <w:widowControl w:val="false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PreformattedText"/>
              <w:widowControl w:val="false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PreformattedText"/>
              <w:widowControl w:val="false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PreformattedText"/>
              <w:widowControl w:val="false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PreformattedText"/>
              <w:widowControl w:val="false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b/>
                <w:i/>
                <w:i/>
                <w:sz w:val="24"/>
                <w:szCs w:val="24"/>
              </w:rPr>
            </w:pPr>
            <w:r>
              <w:rPr>
                <w:rFonts w:cs="Calibri" w:ascii="Cambria" w:hAnsi="Cambria"/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b/>
                <w:i/>
                <w:i/>
                <w:sz w:val="24"/>
                <w:szCs w:val="24"/>
              </w:rPr>
            </w:pPr>
            <w:r>
              <w:rPr>
                <w:rFonts w:cs="Calibri" w:ascii="Cambria" w:hAnsi="Cambria"/>
                <w:b/>
                <w:i/>
                <w:sz w:val="24"/>
                <w:szCs w:val="24"/>
              </w:rPr>
              <w:t>Essential Criteria</w:t>
            </w:r>
          </w:p>
        </w:tc>
        <w:tc>
          <w:tcPr>
            <w:tcW w:w="6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b/>
                <w:i/>
                <w:i/>
                <w:sz w:val="24"/>
                <w:szCs w:val="24"/>
              </w:rPr>
            </w:pPr>
            <w:r>
              <w:rPr>
                <w:rFonts w:cs="Calibri" w:ascii="Cambria" w:hAnsi="Cambria"/>
                <w:b/>
                <w:i/>
                <w:sz w:val="24"/>
                <w:szCs w:val="24"/>
              </w:rPr>
              <w:t>Example(s)</w:t>
            </w:r>
          </w:p>
        </w:tc>
      </w:tr>
      <w:tr>
        <w:trPr/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cs="Calibri" w:ascii="Cambria" w:hAnsi="Cambria"/>
                <w:color w:val="000000"/>
                <w:sz w:val="24"/>
                <w:szCs w:val="24"/>
              </w:rPr>
              <w:t>Ability to write engaging, accurate copy and use social media to promote resources, at least including Twitter, Facebook, and LinkedIn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cs="Calibri" w:ascii="Cambria" w:hAnsi="Cambria"/>
                <w:color w:val="000000"/>
                <w:sz w:val="24"/>
                <w:szCs w:val="24"/>
              </w:rPr>
              <w:t>Ability to work autonomously to deadlines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cs="Calibri" w:ascii="Cambria" w:hAnsi="Cambria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cs="Calibri" w:ascii="Cambria" w:hAnsi="Cambria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cs="Calibri" w:ascii="Cambria" w:hAnsi="Cambria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textAlignment w:val="baseline"/>
              <w:rPr>
                <w:rFonts w:ascii="Cambria" w:hAnsi="Cambria" w:cs="Calibri"/>
                <w:color w:val="000000"/>
              </w:rPr>
            </w:pPr>
            <w:r>
              <w:rPr>
                <w:rFonts w:cs="Calibri" w:ascii="Cambria" w:hAnsi="Cambria"/>
                <w:color w:val="000000"/>
              </w:rPr>
              <w:t>Ability to use basic design software (e.g. Canva, InDesign, Scribus or similar)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Interest in and support for GCOMS’s main aim, i.e. to challenge the priority given by governments to military spending rather than environmental and social programmes.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Manage bank account and basic book-keeping/reporting to funders. Assist with funding bids.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6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</w:r>
    </w:p>
    <w:tbl>
      <w:tblPr>
        <w:tblW w:w="901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6357"/>
      </w:tblGrid>
      <w:tr>
        <w:trPr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b/>
                <w:i/>
                <w:i/>
                <w:sz w:val="24"/>
                <w:szCs w:val="24"/>
              </w:rPr>
            </w:pPr>
            <w:r>
              <w:rPr>
                <w:rFonts w:cs="Calibri" w:ascii="Cambria" w:hAnsi="Cambria"/>
                <w:b/>
                <w:i/>
                <w:sz w:val="24"/>
                <w:szCs w:val="24"/>
              </w:rPr>
              <w:t>Desirable criteria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b/>
                <w:i/>
                <w:i/>
                <w:sz w:val="24"/>
                <w:szCs w:val="24"/>
              </w:rPr>
            </w:pPr>
            <w:r>
              <w:rPr>
                <w:rFonts w:cs="Calibri" w:ascii="Cambria" w:hAnsi="Cambria"/>
                <w:b/>
                <w:i/>
                <w:sz w:val="24"/>
                <w:szCs w:val="24"/>
              </w:rPr>
              <w:t>Example(s)</w:t>
            </w:r>
          </w:p>
        </w:tc>
      </w:tr>
      <w:tr>
        <w:trPr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cs="Calibri" w:ascii="Cambria" w:hAnsi="Cambria"/>
                <w:color w:val="000000"/>
                <w:sz w:val="24"/>
                <w:szCs w:val="24"/>
              </w:rPr>
              <w:t>Ability to use further social media channels, such as Instagram or Mastodon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cs="Calibri" w:ascii="Cambria" w:hAnsi="Cambria"/>
                <w:color w:val="000000"/>
                <w:sz w:val="24"/>
                <w:szCs w:val="24"/>
              </w:rPr>
              <w:t>Ability to produce simple videos and/or podcasts using basic audio-visual skills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cs="Calibri" w:ascii="Cambria" w:hAnsi="Cambria"/>
                <w:color w:val="000000"/>
                <w:sz w:val="24"/>
                <w:szCs w:val="24"/>
              </w:rPr>
              <w:t>Ability to administer online petitions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cs="Calibri" w:ascii="Cambria" w:hAnsi="Cambria"/>
                <w:color w:val="000000"/>
                <w:sz w:val="24"/>
                <w:szCs w:val="24"/>
              </w:rPr>
              <w:t>Ability to develop relationships with partner organisations and journalists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cs="Calibri" w:ascii="Cambria" w:hAnsi="Cambria"/>
                <w:color w:val="000000"/>
                <w:sz w:val="24"/>
                <w:szCs w:val="24"/>
              </w:rPr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cs="Calibri" w:ascii="Cambria" w:hAnsi="Cambria"/>
                <w:color w:val="000000"/>
                <w:sz w:val="24"/>
                <w:szCs w:val="24"/>
              </w:rPr>
              <w:t>Knowledge of and/or experience of working in ‘green’, ‘peace’ or ‘social justice’ non-governmental organisations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cs="Calibri" w:ascii="Cambria" w:hAnsi="Cambria"/>
                <w:color w:val="000000"/>
                <w:sz w:val="24"/>
                <w:szCs w:val="24"/>
              </w:rPr>
              <w:t>Knowledge of relevant politics and economics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cs="Calibri" w:ascii="Cambria" w:hAnsi="Cambria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cs="Calibri" w:ascii="Cambria" w:hAnsi="Cambria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cs="Calibri" w:ascii="Cambria" w:hAnsi="Cambria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cs="Calibri" w:ascii="Cambria" w:hAnsi="Cambria"/>
                <w:color w:val="000000"/>
                <w:sz w:val="24"/>
                <w:szCs w:val="24"/>
              </w:rPr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cs="Calibri"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ascii="Cambria" w:hAnsi="Cambria"/>
          <w:sz w:val="24"/>
          <w:szCs w:val="24"/>
        </w:rPr>
        <w:t xml:space="preserve">Please email your completed application form to </w:t>
      </w:r>
      <w:hyperlink r:id="rId2">
        <w:r>
          <w:rPr>
            <w:rStyle w:val="InternetLink"/>
            <w:rFonts w:cs="Calibri" w:ascii="Cambria" w:hAnsi="Cambria"/>
            <w:sz w:val="24"/>
            <w:szCs w:val="24"/>
          </w:rPr>
          <w:t>admin@demilitarize.org.uk</w:t>
        </w:r>
      </w:hyperlink>
      <w:r>
        <w:rPr>
          <w:rFonts w:cs="Calibri" w:ascii="Cambria" w:hAnsi="Cambria"/>
          <w:sz w:val="24"/>
          <w:szCs w:val="24"/>
        </w:rPr>
        <w:t xml:space="preserve"> </w:t>
      </w:r>
      <w:r>
        <w:rPr>
          <w:rFonts w:cs="Calibri" w:ascii="Cambria" w:hAnsi="Cambria"/>
          <w:sz w:val="24"/>
          <w:szCs w:val="24"/>
        </w:rPr>
        <w:t xml:space="preserve">before the deadline </w:t>
      </w:r>
      <w:r>
        <w:rPr>
          <w:rFonts w:cs="Calibri" w:ascii="Cambria" w:hAnsi="Cambria"/>
          <w:sz w:val="24"/>
          <w:szCs w:val="24"/>
        </w:rPr>
        <w:t>(</w:t>
      </w:r>
      <w:r>
        <w:rPr>
          <w:rFonts w:cs="Calibri" w:ascii="Cambria" w:hAnsi="Cambria"/>
          <w:sz w:val="24"/>
          <w:szCs w:val="24"/>
        </w:rPr>
        <w:t>28</w:t>
      </w:r>
      <w:r>
        <w:rPr>
          <w:rFonts w:cs="Calibri" w:ascii="Cambria" w:hAnsi="Cambria"/>
          <w:sz w:val="24"/>
          <w:szCs w:val="24"/>
          <w:vertAlign w:val="superscript"/>
        </w:rPr>
        <w:t>th</w:t>
      </w:r>
      <w:r>
        <w:rPr>
          <w:rFonts w:cs="Calibri" w:ascii="Cambria" w:hAnsi="Cambria"/>
          <w:sz w:val="24"/>
          <w:szCs w:val="24"/>
        </w:rPr>
        <w:t xml:space="preserve"> July</w:t>
      </w:r>
      <w:r>
        <w:rPr>
          <w:rFonts w:cs="Calibri" w:ascii="Cambria" w:hAnsi="Cambria"/>
          <w:sz w:val="24"/>
          <w:szCs w:val="24"/>
        </w:rPr>
        <w:t>).</w:t>
      </w:r>
      <w:r>
        <w:rPr>
          <w:rFonts w:cs="Calibri" w:ascii="Cambria" w:hAnsi="Cambria"/>
          <w:sz w:val="24"/>
          <w:szCs w:val="24"/>
        </w:rPr>
        <w:t xml:space="preserve"> </w:t>
      </w:r>
      <w:r>
        <w:rPr>
          <w:rFonts w:cs="Calibri" w:ascii="Cambria" w:hAnsi="Cambria"/>
          <w:sz w:val="24"/>
          <w:szCs w:val="24"/>
        </w:rPr>
        <w:t>A</w:t>
      </w:r>
      <w:r>
        <w:rPr>
          <w:rFonts w:cs="Calibri" w:ascii="Cambria" w:hAnsi="Cambria"/>
          <w:sz w:val="24"/>
          <w:szCs w:val="24"/>
        </w:rPr>
        <w:t>s an attachment in .doc, .docx, .odt or .pdf format.</w:t>
      </w:r>
    </w:p>
    <w:p>
      <w:pPr>
        <w:pStyle w:val="Normal"/>
        <w:spacing w:lineRule="auto" w:line="240" w:before="0" w:after="0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Calibr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  <w:t xml:space="preserve">There is no need to add your name to this application form; shortlisting will be done anonymously. </w:t>
      </w:r>
    </w:p>
    <w:sectPr>
      <w:footerReference w:type="default" r:id="rId3"/>
      <w:type w:val="nextPage"/>
      <w:pgSz w:w="11906" w:h="16838"/>
      <w:pgMar w:left="1440" w:right="1440" w:gutter="0" w:header="0" w:top="993" w:footer="708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lang w:val="en-GB" w:eastAsia="en-GB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InternetLink">
    <w:name w:val="Hyperlink"/>
    <w:rPr>
      <w:color w:val="0563C1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in@demilitarize.org.uk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Application>LibreOffice/7.5.3.2$Windows_X86_64 LibreOffice_project/9f56dff12ba03b9acd7730a5a481eea045e468f3</Application>
  <AppVersion>15.0000</AppVersion>
  <Pages>2</Pages>
  <Words>235</Words>
  <Characters>1392</Characters>
  <CharactersWithSpaces>1605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2023-04-04T09:40:00Z</dcterms:created>
  <dc:creator>Maskell, Jan</dc:creator>
  <dc:description/>
  <dc:language>en-GB</dc:language>
  <cp:lastModifiedBy/>
  <dcterms:modified xsi:type="dcterms:W3CDTF">2023-07-02T17:36:50Z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